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42" w:rsidRDefault="004D2442" w:rsidP="004D2442">
      <w:pPr>
        <w:spacing w:line="480" w:lineRule="auto"/>
        <w:jc w:val="center"/>
      </w:pPr>
      <w:bookmarkStart w:id="0" w:name="_GoBack"/>
      <w:bookmarkEnd w:id="0"/>
    </w:p>
    <w:p w:rsidR="004D2442" w:rsidRDefault="004D2442" w:rsidP="004D2442">
      <w:pPr>
        <w:spacing w:line="480" w:lineRule="auto"/>
        <w:jc w:val="center"/>
      </w:pPr>
    </w:p>
    <w:p w:rsidR="004D2442" w:rsidRDefault="004D2442" w:rsidP="004D2442">
      <w:pPr>
        <w:spacing w:line="480" w:lineRule="auto"/>
        <w:jc w:val="center"/>
      </w:pPr>
    </w:p>
    <w:p w:rsidR="004D2442" w:rsidRDefault="004D2442" w:rsidP="004D2442">
      <w:pPr>
        <w:spacing w:line="480" w:lineRule="auto"/>
        <w:jc w:val="center"/>
      </w:pPr>
    </w:p>
    <w:p w:rsidR="004D2442" w:rsidRDefault="004D2442" w:rsidP="004D2442">
      <w:pPr>
        <w:spacing w:line="480" w:lineRule="auto"/>
        <w:jc w:val="center"/>
      </w:pPr>
    </w:p>
    <w:p w:rsidR="004D2442" w:rsidRDefault="004D2442" w:rsidP="004D2442">
      <w:pPr>
        <w:spacing w:line="480" w:lineRule="auto"/>
        <w:jc w:val="center"/>
      </w:pPr>
    </w:p>
    <w:p w:rsidR="004D2442" w:rsidRPr="004D2442" w:rsidRDefault="005C0EBE" w:rsidP="004D2442">
      <w:pPr>
        <w:spacing w:line="480" w:lineRule="auto"/>
        <w:jc w:val="center"/>
      </w:pPr>
      <w:r w:rsidRPr="004D2442">
        <w:t>Racial discrimination</w:t>
      </w:r>
    </w:p>
    <w:p w:rsidR="004D2442" w:rsidRDefault="005C0EBE" w:rsidP="004D2442">
      <w:pPr>
        <w:spacing w:line="480" w:lineRule="auto"/>
        <w:jc w:val="center"/>
      </w:pPr>
      <w:r>
        <w:t>Institutional affiliation</w:t>
      </w:r>
    </w:p>
    <w:p w:rsidR="004D2442" w:rsidRDefault="005C0EBE" w:rsidP="004D2442">
      <w:pPr>
        <w:spacing w:line="480" w:lineRule="auto"/>
        <w:jc w:val="center"/>
      </w:pPr>
      <w:r>
        <w:t>Name of student</w:t>
      </w:r>
    </w:p>
    <w:p w:rsidR="004D2442" w:rsidRDefault="005C0EBE" w:rsidP="004D2442">
      <w:pPr>
        <w:spacing w:line="480" w:lineRule="auto"/>
        <w:jc w:val="center"/>
      </w:pPr>
      <w:r>
        <w:t>Name of lecturer</w:t>
      </w:r>
    </w:p>
    <w:p w:rsidR="004D2442" w:rsidRDefault="005C0EBE" w:rsidP="004D2442">
      <w:pPr>
        <w:spacing w:line="480" w:lineRule="auto"/>
        <w:jc w:val="center"/>
      </w:pPr>
      <w:r>
        <w:t xml:space="preserve">Submission date </w:t>
      </w:r>
      <w:r>
        <w:br w:type="page"/>
      </w:r>
    </w:p>
    <w:p w:rsidR="002C48EB" w:rsidRPr="004D2442" w:rsidRDefault="005C0EBE" w:rsidP="004D2442">
      <w:pPr>
        <w:spacing w:line="480" w:lineRule="auto"/>
        <w:jc w:val="center"/>
        <w:rPr>
          <w:b/>
        </w:rPr>
      </w:pPr>
      <w:r w:rsidRPr="004D2442">
        <w:rPr>
          <w:b/>
        </w:rPr>
        <w:lastRenderedPageBreak/>
        <w:t>Racial discrimination</w:t>
      </w:r>
    </w:p>
    <w:p w:rsidR="00FD0623" w:rsidRDefault="005C0EBE" w:rsidP="004D2442">
      <w:pPr>
        <w:spacing w:line="480" w:lineRule="auto"/>
        <w:ind w:firstLine="720"/>
        <w:jc w:val="both"/>
      </w:pPr>
      <w:r>
        <w:t>Racial discrimination in society is common and people understand the idea differently. People do not want to address their perceptions of racial discrimination but it is there in society. Although there is no superior culture than another, the united state</w:t>
      </w:r>
      <w:r>
        <w:t xml:space="preserve">s have experienced the dominance of whites while the black experience discrimination. This </w:t>
      </w:r>
      <w:r w:rsidR="004E6E5F">
        <w:t>idea</w:t>
      </w:r>
      <w:r>
        <w:t xml:space="preserve"> is perceived differently among the people of the </w:t>
      </w:r>
      <w:r w:rsidR="004E6E5F">
        <w:t>United States</w:t>
      </w:r>
      <w:r>
        <w:t xml:space="preserve">. </w:t>
      </w:r>
    </w:p>
    <w:p w:rsidR="00135DE0" w:rsidRDefault="005C0EBE" w:rsidP="004D2442">
      <w:pPr>
        <w:spacing w:line="480" w:lineRule="auto"/>
        <w:ind w:firstLine="720"/>
        <w:jc w:val="both"/>
      </w:pPr>
      <w:r>
        <w:t>Children in the United States have pre-school race discrimination perception before going to sc</w:t>
      </w:r>
      <w:r>
        <w:t xml:space="preserve">hool. The African Americans experience discrimination from fellow students and also teachers. Although there </w:t>
      </w:r>
      <w:r w:rsidR="00E308CF">
        <w:t>are attempts</w:t>
      </w:r>
      <w:r w:rsidR="007402E2">
        <w:t xml:space="preserve"> by the government of the </w:t>
      </w:r>
      <w:r w:rsidR="00E308CF">
        <w:t>United States</w:t>
      </w:r>
      <w:r w:rsidR="007402E2">
        <w:t xml:space="preserve"> to prevent racial discrimination, the practi</w:t>
      </w:r>
      <w:r w:rsidR="00E308CF">
        <w:t>ce is widespread in society (</w:t>
      </w:r>
      <w:r w:rsidR="00E308CF" w:rsidRPr="00E308CF">
        <w:t>Hope et al.</w:t>
      </w:r>
      <w:r w:rsidR="00BD6C4B">
        <w:t xml:space="preserve"> </w:t>
      </w:r>
      <w:r w:rsidR="00E308CF" w:rsidRPr="00E308CF">
        <w:t>2015)</w:t>
      </w:r>
      <w:r w:rsidR="00E308CF">
        <w:t>.</w:t>
      </w:r>
    </w:p>
    <w:p w:rsidR="00E418BB" w:rsidRDefault="005C0EBE" w:rsidP="004D2442">
      <w:pPr>
        <w:spacing w:line="480" w:lineRule="auto"/>
        <w:ind w:firstLine="720"/>
        <w:jc w:val="both"/>
      </w:pPr>
      <w:r>
        <w:t>Rac</w:t>
      </w:r>
      <w:r>
        <w:t>ial discrimination is high as statistics show that one-quarter of the people of the United States experience discrimination. This is high among blacks, Asians, and Hispanics. The discrimination among these groups is between 50% and &amp;70%. (Lee et al. 2019).</w:t>
      </w:r>
      <w:r>
        <w:t xml:space="preserve"> </w:t>
      </w:r>
      <w:r w:rsidR="00FC5E3F">
        <w:t xml:space="preserve">As to them, racial discrimination is based on insolence, feeling, and opinions between the whites and the blacks. </w:t>
      </w:r>
      <w:r>
        <w:t>As described by Zigerell (2018), there is no discrimination between the whites but a significant percentage of the blacks have discrimination</w:t>
      </w:r>
      <w:r>
        <w:t xml:space="preserve"> issues among themselves and the whites. </w:t>
      </w:r>
      <w:r w:rsidR="00F97044">
        <w:t xml:space="preserve">Although the case, researches on racial discernment can help policymakers to understand the issue and eradicate it. </w:t>
      </w:r>
    </w:p>
    <w:p w:rsidR="00F31FB0" w:rsidRDefault="005C0EBE" w:rsidP="004D2442">
      <w:pPr>
        <w:spacing w:line="480" w:lineRule="auto"/>
        <w:ind w:firstLine="720"/>
        <w:jc w:val="both"/>
      </w:pPr>
      <w:r>
        <w:t>Racial discrimination is portrayed in different ways but those who experience its claim it is an e</w:t>
      </w:r>
      <w:r>
        <w:t xml:space="preserve">vil thing that may happen to people. </w:t>
      </w:r>
      <w:r w:rsidRPr="006A0C64">
        <w:t>Nkimbeng et al. (2012)</w:t>
      </w:r>
      <w:r>
        <w:t xml:space="preserve"> studied discrimination among blacks and found that they perceive discrimination as the reason for the increased disparity in health care in the country. </w:t>
      </w:r>
      <w:r w:rsidR="00826962">
        <w:t>This</w:t>
      </w:r>
      <w:r>
        <w:t xml:space="preserve"> is has posed a big challenge to</w:t>
      </w:r>
      <w:r w:rsidR="00826962">
        <w:t xml:space="preserve"> the blacks and according to him, </w:t>
      </w:r>
      <w:r w:rsidR="00826962" w:rsidRPr="00826962">
        <w:t>discernment happened based on accent, the experience of handling systems.</w:t>
      </w:r>
      <w:r w:rsidR="00E45549">
        <w:t xml:space="preserve"> </w:t>
      </w:r>
      <w:r w:rsidR="00857E51">
        <w:t>Discrimination</w:t>
      </w:r>
      <w:r w:rsidR="00E45549">
        <w:t xml:space="preserve"> might cause chronic stress and variations in physical and psychological reactions. It causes the production of shorter leukocytes among the black. However </w:t>
      </w:r>
      <w:r w:rsidR="00FA64D0">
        <w:t xml:space="preserve">the case, the whites do not have any effect and therefore do not understand racial discrimination may affect the lives of human beings. </w:t>
      </w:r>
    </w:p>
    <w:p w:rsidR="005044B6" w:rsidRDefault="005C0EBE" w:rsidP="004D2442">
      <w:pPr>
        <w:spacing w:line="480" w:lineRule="auto"/>
        <w:ind w:firstLine="720"/>
        <w:jc w:val="both"/>
      </w:pPr>
      <w:r>
        <w:t>African Americans have experienced discernment in various aspects especially when seeking services. Alth</w:t>
      </w:r>
      <w:r>
        <w:t>ough they have been living in the country for more than 500 years, they experience discrimination in law courts, and the deli</w:t>
      </w:r>
      <w:r w:rsidR="00C500C7">
        <w:t>very of quality health services (</w:t>
      </w:r>
      <w:r w:rsidR="00C500C7" w:rsidRPr="00C500C7">
        <w:rPr>
          <w:bCs/>
        </w:rPr>
        <w:t>Findling et al. 2019).</w:t>
      </w:r>
      <w:r w:rsidR="00C500C7">
        <w:t xml:space="preserve"> This has resulted in poor healthcare services among the blacks. Due to poor health care, complications of childbirth have been experienced due to nurses' perception of racial discrimination. Studies between 2009 and 2015 indicate the effects of racial discrimination on the weight of children born. It may lead to low-weight babies at birth (</w:t>
      </w:r>
      <w:r w:rsidR="00C500C7" w:rsidRPr="00C500C7">
        <w:t>Alhusen et al</w:t>
      </w:r>
      <w:r w:rsidR="00C500C7">
        <w:t xml:space="preserve">. </w:t>
      </w:r>
      <w:r w:rsidR="00C500C7" w:rsidRPr="00C500C7">
        <w:t>2016)</w:t>
      </w:r>
      <w:r w:rsidR="00C500C7">
        <w:t xml:space="preserve">. </w:t>
      </w:r>
      <w:r w:rsidR="00D86166">
        <w:t xml:space="preserve">As such, the need to address the instruments used racial discrimination that affects childbirths in the country. </w:t>
      </w:r>
      <w:r>
        <w:t>Psychological</w:t>
      </w:r>
      <w:r w:rsidR="00D86166">
        <w:t xml:space="preserve"> problems are the leading cause of low weight babies and thus nurses and doctors should address such causes among the minority blacks.</w:t>
      </w:r>
    </w:p>
    <w:p w:rsidR="00FA64D0" w:rsidRDefault="005C0EBE" w:rsidP="004D2442">
      <w:pPr>
        <w:spacing w:line="480" w:lineRule="auto"/>
        <w:ind w:firstLine="720"/>
        <w:jc w:val="both"/>
        <w:rPr>
          <w:bCs/>
        </w:rPr>
      </w:pPr>
      <w:r>
        <w:t xml:space="preserve">The police </w:t>
      </w:r>
      <w:r w:rsidR="00E47BB0">
        <w:t>are</w:t>
      </w:r>
      <w:r>
        <w:t xml:space="preserve"> one of the </w:t>
      </w:r>
      <w:r w:rsidR="00E47BB0">
        <w:t>United States</w:t>
      </w:r>
      <w:r>
        <w:t xml:space="preserve"> federal </w:t>
      </w:r>
      <w:r w:rsidR="00E47BB0">
        <w:t>organizations</w:t>
      </w:r>
      <w:r>
        <w:t xml:space="preserve"> that have perpetuated racial discrimination among the black</w:t>
      </w:r>
      <w:r>
        <w:t xml:space="preserve">. The vices pose a challenge to the African Americans as they cannot defend themselves if an officer is from the majority white. Although this is due to racial perceptions that have been there for a long time. </w:t>
      </w:r>
      <w:r w:rsidR="00D86166">
        <w:t xml:space="preserve"> </w:t>
      </w:r>
      <w:r w:rsidR="00C7228B">
        <w:t xml:space="preserve">The police have taken damaging policies due to ethnocentrism that African Americans </w:t>
      </w:r>
      <w:r w:rsidR="00D8735F">
        <w:t>are inferior people (</w:t>
      </w:r>
      <w:r w:rsidR="00BD6C4B">
        <w:rPr>
          <w:bCs/>
        </w:rPr>
        <w:t xml:space="preserve">Jacques </w:t>
      </w:r>
      <w:r w:rsidR="00D8735F" w:rsidRPr="00D8735F">
        <w:rPr>
          <w:bCs/>
        </w:rPr>
        <w:t>2017).</w:t>
      </w:r>
      <w:r w:rsidR="00D8735F">
        <w:rPr>
          <w:bCs/>
        </w:rPr>
        <w:t xml:space="preserve"> </w:t>
      </w:r>
      <w:r w:rsidR="00CD0BE1">
        <w:rPr>
          <w:bCs/>
        </w:rPr>
        <w:t xml:space="preserve">As such, past experiences dictate how people perceive racial discrimination. </w:t>
      </w:r>
    </w:p>
    <w:p w:rsidR="00BD6C4B" w:rsidRDefault="005C0EBE" w:rsidP="004D2442">
      <w:pPr>
        <w:spacing w:line="480" w:lineRule="auto"/>
        <w:ind w:firstLine="720"/>
        <w:jc w:val="both"/>
        <w:rPr>
          <w:bCs/>
        </w:rPr>
      </w:pPr>
      <w:r>
        <w:rPr>
          <w:bCs/>
        </w:rPr>
        <w:t>Prejudicial handling and contact among the youths and adolescent population have been existing due to d</w:t>
      </w:r>
      <w:r>
        <w:rPr>
          <w:bCs/>
        </w:rPr>
        <w:t>iscrimination. People have experienced discrimination due to their past ways of life. There is a high rate of ethnic-racial discrimination in the United States that has posed challenges among the youths (</w:t>
      </w:r>
      <w:r w:rsidRPr="005E05CB">
        <w:rPr>
          <w:bCs/>
        </w:rPr>
        <w:t>Umaña-Taylor 2016).</w:t>
      </w:r>
      <w:r>
        <w:rPr>
          <w:bCs/>
        </w:rPr>
        <w:t xml:space="preserve"> As such, many youths have lost t</w:t>
      </w:r>
      <w:r>
        <w:rPr>
          <w:bCs/>
        </w:rPr>
        <w:t xml:space="preserve">heir identities due to discrimination. </w:t>
      </w:r>
      <w:r w:rsidR="005B4773" w:rsidRPr="005B4773">
        <w:rPr>
          <w:bCs/>
        </w:rPr>
        <w:t>The minority group faces significant challenges from race discernment, which increases mental health problems in the United</w:t>
      </w:r>
      <w:r w:rsidR="005B4773">
        <w:rPr>
          <w:bCs/>
        </w:rPr>
        <w:t xml:space="preserve"> </w:t>
      </w:r>
      <w:r w:rsidR="005E6B7A">
        <w:rPr>
          <w:bCs/>
        </w:rPr>
        <w:t>States</w:t>
      </w:r>
      <w:r w:rsidR="005B4773">
        <w:rPr>
          <w:bCs/>
        </w:rPr>
        <w:t xml:space="preserve"> at least twice in their life. </w:t>
      </w:r>
    </w:p>
    <w:p w:rsidR="00BD6C4B" w:rsidRDefault="005C0EBE" w:rsidP="004D2442">
      <w:pPr>
        <w:spacing w:line="480" w:lineRule="auto"/>
        <w:ind w:firstLine="720"/>
        <w:jc w:val="both"/>
        <w:rPr>
          <w:bCs/>
        </w:rPr>
      </w:pPr>
      <w:r w:rsidRPr="005E6B7A">
        <w:rPr>
          <w:bCs/>
        </w:rPr>
        <w:t xml:space="preserve"> The economic variation could lead to an increase in ra</w:t>
      </w:r>
      <w:r w:rsidRPr="005E6B7A">
        <w:rPr>
          <w:bCs/>
        </w:rPr>
        <w:t>cial discrimination. For instance, when the economy deteriorates, the overall racial discrimination increases</w:t>
      </w:r>
      <w:r w:rsidRPr="00BD6C4B">
        <w:t xml:space="preserve"> </w:t>
      </w:r>
      <w:r w:rsidRPr="00BD6C4B">
        <w:rPr>
          <w:bCs/>
        </w:rPr>
        <w:t>and confirmed if the effects are contingent on the choices made by individuals’ inspirations to react without preconception</w:t>
      </w:r>
      <w:r>
        <w:rPr>
          <w:bCs/>
        </w:rPr>
        <w:t xml:space="preserve"> (</w:t>
      </w:r>
      <w:r w:rsidRPr="00BD6C4B">
        <w:rPr>
          <w:bCs/>
        </w:rPr>
        <w:t>Krosch et al. (2017)</w:t>
      </w:r>
      <w:r>
        <w:rPr>
          <w:bCs/>
        </w:rPr>
        <w:t>.</w:t>
      </w:r>
      <w:r>
        <w:rPr>
          <w:bCs/>
        </w:rPr>
        <w:t xml:space="preserve"> As such, there is a need to eradicate the menace to avoid suffering among the black minorities. This will enable the minority to avoid discrimination in </w:t>
      </w:r>
      <w:r w:rsidRPr="00BD6C4B">
        <w:rPr>
          <w:bCs/>
        </w:rPr>
        <w:t>private and public organizations such as the court and healthcare.</w:t>
      </w:r>
    </w:p>
    <w:p w:rsidR="004D2442" w:rsidRDefault="005C0EBE" w:rsidP="004D2442">
      <w:pPr>
        <w:tabs>
          <w:tab w:val="left" w:pos="3555"/>
          <w:tab w:val="center" w:pos="4680"/>
        </w:tabs>
        <w:spacing w:line="480" w:lineRule="auto"/>
        <w:jc w:val="both"/>
        <w:rPr>
          <w:b/>
          <w:bCs/>
        </w:rPr>
      </w:pPr>
      <w:r>
        <w:rPr>
          <w:b/>
          <w:bCs/>
        </w:rPr>
        <w:tab/>
      </w:r>
    </w:p>
    <w:p w:rsidR="004D2442" w:rsidRDefault="005C0EBE" w:rsidP="004D2442">
      <w:pPr>
        <w:spacing w:line="480" w:lineRule="auto"/>
        <w:jc w:val="both"/>
        <w:rPr>
          <w:b/>
          <w:bCs/>
        </w:rPr>
      </w:pPr>
      <w:r>
        <w:rPr>
          <w:b/>
          <w:bCs/>
        </w:rPr>
        <w:br w:type="page"/>
      </w:r>
    </w:p>
    <w:p w:rsidR="00BD6C4B" w:rsidRPr="004D2442" w:rsidRDefault="005C0EBE" w:rsidP="004D2442">
      <w:pPr>
        <w:tabs>
          <w:tab w:val="left" w:pos="3555"/>
          <w:tab w:val="center" w:pos="4680"/>
        </w:tabs>
        <w:spacing w:line="480" w:lineRule="auto"/>
        <w:jc w:val="both"/>
        <w:rPr>
          <w:b/>
          <w:bCs/>
        </w:rPr>
      </w:pPr>
      <w:r>
        <w:rPr>
          <w:b/>
          <w:bCs/>
        </w:rPr>
        <w:tab/>
      </w:r>
      <w:r w:rsidRPr="004D2442">
        <w:rPr>
          <w:b/>
          <w:bCs/>
        </w:rPr>
        <w:t>References</w:t>
      </w:r>
    </w:p>
    <w:p w:rsidR="00514FB8" w:rsidRPr="00514FB8" w:rsidRDefault="005C0EBE" w:rsidP="004D2442">
      <w:pPr>
        <w:spacing w:line="480" w:lineRule="auto"/>
        <w:ind w:left="720" w:hanging="720"/>
        <w:jc w:val="both"/>
        <w:rPr>
          <w:bCs/>
        </w:rPr>
      </w:pPr>
      <w:r w:rsidRPr="00514FB8">
        <w:rPr>
          <w:bCs/>
        </w:rPr>
        <w:t xml:space="preserve">Alhusen, J. L., </w:t>
      </w:r>
      <w:r w:rsidRPr="00514FB8">
        <w:rPr>
          <w:bCs/>
        </w:rPr>
        <w:t>Bower, K. M., Epstein, E., &amp; Sharps, P. (2016). Racial discrimination and adverse birth outcomes: an integrative review. </w:t>
      </w:r>
      <w:r w:rsidRPr="00514FB8">
        <w:rPr>
          <w:bCs/>
          <w:i/>
          <w:iCs/>
        </w:rPr>
        <w:t>Journal of midwifery &amp; women's health</w:t>
      </w:r>
      <w:r w:rsidRPr="00514FB8">
        <w:rPr>
          <w:bCs/>
        </w:rPr>
        <w:t>, </w:t>
      </w:r>
      <w:r w:rsidRPr="00514FB8">
        <w:rPr>
          <w:bCs/>
          <w:i/>
          <w:iCs/>
        </w:rPr>
        <w:t>61</w:t>
      </w:r>
      <w:r w:rsidRPr="00514FB8">
        <w:rPr>
          <w:bCs/>
        </w:rPr>
        <w:t>(6), 707-720.</w:t>
      </w:r>
    </w:p>
    <w:p w:rsidR="00514FB8" w:rsidRPr="00514FB8" w:rsidRDefault="005C0EBE" w:rsidP="004D2442">
      <w:pPr>
        <w:spacing w:line="480" w:lineRule="auto"/>
        <w:ind w:left="720" w:hanging="720"/>
        <w:jc w:val="both"/>
        <w:rPr>
          <w:bCs/>
        </w:rPr>
      </w:pPr>
      <w:r w:rsidRPr="00514FB8">
        <w:rPr>
          <w:bCs/>
        </w:rPr>
        <w:t xml:space="preserve">Findling, M. G., Casey, L. S., Fryberg, S. A., Hafner, S., Blendon, R. J., </w:t>
      </w:r>
      <w:r w:rsidRPr="00514FB8">
        <w:rPr>
          <w:bCs/>
        </w:rPr>
        <w:t>Benson, J. M., ... &amp; Miller, C. (2019). Discrimination in the United States: Experiences of Native Americans. </w:t>
      </w:r>
      <w:r w:rsidRPr="00514FB8">
        <w:rPr>
          <w:bCs/>
          <w:i/>
          <w:iCs/>
        </w:rPr>
        <w:t>Health services research</w:t>
      </w:r>
      <w:r w:rsidRPr="00514FB8">
        <w:rPr>
          <w:bCs/>
        </w:rPr>
        <w:t>, </w:t>
      </w:r>
      <w:r w:rsidRPr="00514FB8">
        <w:rPr>
          <w:bCs/>
          <w:i/>
          <w:iCs/>
        </w:rPr>
        <w:t>54</w:t>
      </w:r>
      <w:r w:rsidRPr="00514FB8">
        <w:rPr>
          <w:bCs/>
        </w:rPr>
        <w:t xml:space="preserve">, 1431-1441. </w:t>
      </w:r>
      <w:hyperlink r:id="rId7" w:history="1">
        <w:r w:rsidRPr="00514FB8">
          <w:rPr>
            <w:rStyle w:val="Hyperlink"/>
            <w:bCs/>
          </w:rPr>
          <w:t>https://doi.org/10.1111/1475-6773.13224</w:t>
        </w:r>
      </w:hyperlink>
    </w:p>
    <w:p w:rsidR="00514FB8" w:rsidRPr="00514FB8" w:rsidRDefault="005C0EBE" w:rsidP="004D2442">
      <w:pPr>
        <w:spacing w:line="480" w:lineRule="auto"/>
        <w:ind w:left="720" w:hanging="720"/>
        <w:jc w:val="both"/>
        <w:rPr>
          <w:bCs/>
        </w:rPr>
      </w:pPr>
      <w:r w:rsidRPr="00514FB8">
        <w:rPr>
          <w:bCs/>
        </w:rPr>
        <w:t xml:space="preserve">Hope, E. </w:t>
      </w:r>
      <w:r w:rsidRPr="00514FB8">
        <w:rPr>
          <w:bCs/>
        </w:rPr>
        <w:t>C., Skoog, A. B., &amp; Jagers, R. J. (2015). “It’ll never be the white kids, it’ll always be us” black high school students’ evolving critical analysis of racial discrimination and inequity in schools. </w:t>
      </w:r>
      <w:r w:rsidRPr="00514FB8">
        <w:rPr>
          <w:bCs/>
          <w:i/>
          <w:iCs/>
        </w:rPr>
        <w:t>Journal of Adolescent Research</w:t>
      </w:r>
      <w:r w:rsidRPr="00514FB8">
        <w:rPr>
          <w:bCs/>
        </w:rPr>
        <w:t>, </w:t>
      </w:r>
      <w:r w:rsidRPr="00514FB8">
        <w:rPr>
          <w:bCs/>
          <w:i/>
          <w:iCs/>
        </w:rPr>
        <w:t>30</w:t>
      </w:r>
      <w:r w:rsidRPr="00514FB8">
        <w:rPr>
          <w:bCs/>
        </w:rPr>
        <w:t xml:space="preserve">(1), 83-112. </w:t>
      </w:r>
      <w:hyperlink r:id="rId8" w:history="1">
        <w:r w:rsidRPr="00514FB8">
          <w:rPr>
            <w:rStyle w:val="Hyperlink"/>
            <w:bCs/>
          </w:rPr>
          <w:t>https://doi.org/10.1177/0743558414550688</w:t>
        </w:r>
      </w:hyperlink>
      <w:r w:rsidRPr="00514FB8">
        <w:rPr>
          <w:bCs/>
        </w:rPr>
        <w:tab/>
      </w:r>
    </w:p>
    <w:p w:rsidR="00514FB8" w:rsidRPr="00514FB8" w:rsidRDefault="005C0EBE" w:rsidP="004D2442">
      <w:pPr>
        <w:spacing w:line="480" w:lineRule="auto"/>
        <w:ind w:left="720" w:hanging="720"/>
        <w:jc w:val="both"/>
        <w:rPr>
          <w:bCs/>
        </w:rPr>
      </w:pPr>
      <w:r w:rsidRPr="00514FB8">
        <w:rPr>
          <w:bCs/>
        </w:rPr>
        <w:t>Jacques, S. (2017). “A Run-In with the Cops is Really Few and Far Between”: Negative Evidence and Ethnographic Understanding of Racial Discrimination by Police. </w:t>
      </w:r>
      <w:r w:rsidRPr="00514FB8">
        <w:rPr>
          <w:bCs/>
          <w:i/>
          <w:iCs/>
        </w:rPr>
        <w:t>Sociol</w:t>
      </w:r>
      <w:r w:rsidRPr="00514FB8">
        <w:rPr>
          <w:bCs/>
          <w:i/>
          <w:iCs/>
        </w:rPr>
        <w:t>ogical Focus</w:t>
      </w:r>
      <w:r w:rsidRPr="00514FB8">
        <w:rPr>
          <w:bCs/>
        </w:rPr>
        <w:t>, </w:t>
      </w:r>
      <w:r w:rsidRPr="00514FB8">
        <w:rPr>
          <w:bCs/>
          <w:i/>
          <w:iCs/>
        </w:rPr>
        <w:t>50</w:t>
      </w:r>
      <w:r w:rsidRPr="00514FB8">
        <w:rPr>
          <w:bCs/>
        </w:rPr>
        <w:t xml:space="preserve">(1), 7-17. </w:t>
      </w:r>
      <w:hyperlink r:id="rId9" w:history="1">
        <w:r w:rsidRPr="00514FB8">
          <w:rPr>
            <w:rStyle w:val="Hyperlink"/>
            <w:bCs/>
          </w:rPr>
          <w:t>https://doi.org/10.1080/00380237.2016.1218213</w:t>
        </w:r>
      </w:hyperlink>
    </w:p>
    <w:p w:rsidR="00514FB8" w:rsidRDefault="005C0EBE" w:rsidP="004D2442">
      <w:pPr>
        <w:spacing w:line="480" w:lineRule="auto"/>
        <w:ind w:left="720" w:hanging="720"/>
        <w:jc w:val="both"/>
        <w:rPr>
          <w:bCs/>
        </w:rPr>
      </w:pPr>
      <w:r w:rsidRPr="00E425C3">
        <w:rPr>
          <w:bCs/>
        </w:rPr>
        <w:t>Krosch, A. R., Tyler, T. R., &amp; Amodio, D. M. (2017). Race and recession: Effects of economic scarcity on racial discrimin</w:t>
      </w:r>
      <w:r w:rsidRPr="00E425C3">
        <w:rPr>
          <w:bCs/>
        </w:rPr>
        <w:t>ation. </w:t>
      </w:r>
      <w:r w:rsidRPr="00E425C3">
        <w:rPr>
          <w:bCs/>
          <w:i/>
          <w:iCs/>
        </w:rPr>
        <w:t>Journal of Personality and Social Psychology, 113</w:t>
      </w:r>
      <w:r w:rsidRPr="00E425C3">
        <w:rPr>
          <w:bCs/>
        </w:rPr>
        <w:t>(6), 892–909. </w:t>
      </w:r>
      <w:hyperlink r:id="rId10" w:tgtFrame="_blank" w:history="1">
        <w:r w:rsidRPr="00E425C3">
          <w:rPr>
            <w:rStyle w:val="Hyperlink"/>
            <w:bCs/>
          </w:rPr>
          <w:t>https://doi.org/10.1037/pspi0000112</w:t>
        </w:r>
      </w:hyperlink>
    </w:p>
    <w:p w:rsidR="00514FB8" w:rsidRPr="00514FB8" w:rsidRDefault="005C0EBE" w:rsidP="004D2442">
      <w:pPr>
        <w:spacing w:line="480" w:lineRule="auto"/>
        <w:ind w:left="720" w:hanging="720"/>
        <w:jc w:val="both"/>
        <w:rPr>
          <w:bCs/>
        </w:rPr>
      </w:pPr>
      <w:r w:rsidRPr="00514FB8">
        <w:rPr>
          <w:bCs/>
        </w:rPr>
        <w:t>Lee, R. T., Perez, A. D., Boykin, C. M., &amp; Mendoza-Denton, R. (2019). On t</w:t>
      </w:r>
      <w:r w:rsidRPr="00514FB8">
        <w:rPr>
          <w:bCs/>
        </w:rPr>
        <w:t>he prevalence of racial discrimination in the United States. </w:t>
      </w:r>
      <w:r w:rsidRPr="00514FB8">
        <w:rPr>
          <w:bCs/>
          <w:i/>
          <w:iCs/>
        </w:rPr>
        <w:t>PloS one</w:t>
      </w:r>
      <w:r w:rsidRPr="00514FB8">
        <w:rPr>
          <w:bCs/>
        </w:rPr>
        <w:t>, </w:t>
      </w:r>
      <w:r w:rsidRPr="00514FB8">
        <w:rPr>
          <w:bCs/>
          <w:i/>
          <w:iCs/>
        </w:rPr>
        <w:t>14</w:t>
      </w:r>
      <w:r w:rsidRPr="00514FB8">
        <w:rPr>
          <w:bCs/>
        </w:rPr>
        <w:t xml:space="preserve">(1), e0210698. </w:t>
      </w:r>
      <w:hyperlink r:id="rId11" w:history="1">
        <w:r w:rsidRPr="00514FB8">
          <w:rPr>
            <w:rStyle w:val="Hyperlink"/>
            <w:bCs/>
          </w:rPr>
          <w:t>https://doi.org/10.1371/journal.pone.0210698</w:t>
        </w:r>
      </w:hyperlink>
      <w:r w:rsidRPr="00514FB8">
        <w:rPr>
          <w:bCs/>
        </w:rPr>
        <w:t xml:space="preserve"> </w:t>
      </w:r>
    </w:p>
    <w:p w:rsidR="00514FB8" w:rsidRPr="00514FB8" w:rsidRDefault="005C0EBE" w:rsidP="004D2442">
      <w:pPr>
        <w:spacing w:line="480" w:lineRule="auto"/>
        <w:ind w:left="720" w:hanging="720"/>
        <w:jc w:val="both"/>
        <w:rPr>
          <w:bCs/>
        </w:rPr>
      </w:pPr>
      <w:r w:rsidRPr="00514FB8">
        <w:rPr>
          <w:bCs/>
        </w:rPr>
        <w:t>Nkimbeng, M., Taylor, J. L., Roberts, L., Winch, P. J., Commo</w:t>
      </w:r>
      <w:r w:rsidRPr="00514FB8">
        <w:rPr>
          <w:bCs/>
        </w:rPr>
        <w:t>dore-Mensah, Y., Thorpe Jr, R. J., ... &amp; Szanton, S. L. (2021). “All I know is that there is a lot of discrimination”: Older African immigrants’ experiences of discrimination in the United States. </w:t>
      </w:r>
      <w:r w:rsidRPr="00514FB8">
        <w:rPr>
          <w:bCs/>
          <w:i/>
          <w:iCs/>
        </w:rPr>
        <w:t>Geriatric Nursing</w:t>
      </w:r>
      <w:r w:rsidRPr="00514FB8">
        <w:rPr>
          <w:bCs/>
        </w:rPr>
        <w:t>, </w:t>
      </w:r>
      <w:r w:rsidRPr="00514FB8">
        <w:rPr>
          <w:bCs/>
          <w:i/>
          <w:iCs/>
        </w:rPr>
        <w:t>42</w:t>
      </w:r>
      <w:r w:rsidRPr="00514FB8">
        <w:rPr>
          <w:bCs/>
        </w:rPr>
        <w:t xml:space="preserve">(1), 196-204. </w:t>
      </w:r>
      <w:hyperlink r:id="rId12" w:history="1">
        <w:r w:rsidRPr="00514FB8">
          <w:rPr>
            <w:rStyle w:val="Hyperlink"/>
            <w:bCs/>
          </w:rPr>
          <w:t>https://doi.org/10.1016/j.gerinurse.2020.08.002</w:t>
        </w:r>
      </w:hyperlink>
    </w:p>
    <w:p w:rsidR="00514FB8" w:rsidRPr="00514FB8" w:rsidRDefault="005C0EBE" w:rsidP="004D2442">
      <w:pPr>
        <w:spacing w:line="480" w:lineRule="auto"/>
        <w:ind w:left="720" w:hanging="720"/>
        <w:jc w:val="both"/>
        <w:rPr>
          <w:bCs/>
        </w:rPr>
      </w:pPr>
      <w:r w:rsidRPr="00514FB8">
        <w:rPr>
          <w:bCs/>
        </w:rPr>
        <w:t>Umaña-Taylor, A. J. (2016). A post-racial society in which ethnic-racial discrimination still exists and has significant consequences for youths’ adjustment. </w:t>
      </w:r>
      <w:r w:rsidRPr="00514FB8">
        <w:rPr>
          <w:bCs/>
          <w:i/>
          <w:iCs/>
        </w:rPr>
        <w:t>Current Di</w:t>
      </w:r>
      <w:r w:rsidRPr="00514FB8">
        <w:rPr>
          <w:bCs/>
          <w:i/>
          <w:iCs/>
        </w:rPr>
        <w:t>rections in Psychological Science</w:t>
      </w:r>
      <w:r w:rsidRPr="00514FB8">
        <w:rPr>
          <w:bCs/>
        </w:rPr>
        <w:t>, </w:t>
      </w:r>
      <w:r w:rsidRPr="00514FB8">
        <w:rPr>
          <w:bCs/>
          <w:i/>
          <w:iCs/>
        </w:rPr>
        <w:t>25</w:t>
      </w:r>
      <w:r w:rsidRPr="00514FB8">
        <w:rPr>
          <w:bCs/>
        </w:rPr>
        <w:t xml:space="preserve">(2), 111-118. </w:t>
      </w:r>
      <w:hyperlink r:id="rId13" w:history="1">
        <w:r w:rsidRPr="00514FB8">
          <w:rPr>
            <w:rStyle w:val="Hyperlink"/>
            <w:bCs/>
          </w:rPr>
          <w:t>https://doi.org/10.1177/0963721415627858</w:t>
        </w:r>
      </w:hyperlink>
    </w:p>
    <w:p w:rsidR="00514FB8" w:rsidRPr="00514FB8" w:rsidRDefault="005C0EBE" w:rsidP="004D2442">
      <w:pPr>
        <w:spacing w:line="480" w:lineRule="auto"/>
        <w:ind w:left="720" w:hanging="720"/>
        <w:jc w:val="both"/>
        <w:rPr>
          <w:bCs/>
        </w:rPr>
      </w:pPr>
      <w:r w:rsidRPr="00514FB8">
        <w:rPr>
          <w:bCs/>
        </w:rPr>
        <w:t>Zigerell, L. J. (2018). Black and White discrimination in the United States: Evidence from an archive of su</w:t>
      </w:r>
      <w:r w:rsidRPr="00514FB8">
        <w:rPr>
          <w:bCs/>
        </w:rPr>
        <w:t>rvey experiment studies. </w:t>
      </w:r>
      <w:r w:rsidRPr="00514FB8">
        <w:rPr>
          <w:bCs/>
          <w:i/>
          <w:iCs/>
        </w:rPr>
        <w:t>Research &amp; Politics</w:t>
      </w:r>
      <w:r w:rsidRPr="00514FB8">
        <w:rPr>
          <w:bCs/>
        </w:rPr>
        <w:t>, </w:t>
      </w:r>
      <w:r w:rsidRPr="00514FB8">
        <w:rPr>
          <w:bCs/>
          <w:i/>
          <w:iCs/>
        </w:rPr>
        <w:t>5</w:t>
      </w:r>
      <w:r w:rsidRPr="00514FB8">
        <w:rPr>
          <w:bCs/>
        </w:rPr>
        <w:t xml:space="preserve">(1), 2053168017753862. </w:t>
      </w:r>
      <w:hyperlink r:id="rId14" w:history="1">
        <w:r w:rsidRPr="00514FB8">
          <w:rPr>
            <w:rStyle w:val="Hyperlink"/>
            <w:bCs/>
          </w:rPr>
          <w:t>https://doi.org/10.1177/2053168017753862</w:t>
        </w:r>
      </w:hyperlink>
    </w:p>
    <w:p w:rsidR="00E425C3" w:rsidRPr="00E425C3" w:rsidRDefault="00E425C3" w:rsidP="004D2442">
      <w:pPr>
        <w:jc w:val="both"/>
        <w:rPr>
          <w:bCs/>
        </w:rPr>
      </w:pPr>
    </w:p>
    <w:p w:rsidR="00BD6C4B" w:rsidRPr="00E425C3" w:rsidRDefault="00BD6C4B" w:rsidP="00BD6C4B">
      <w:pPr>
        <w:rPr>
          <w:bCs/>
        </w:rPr>
      </w:pPr>
    </w:p>
    <w:p w:rsidR="005E6B7A" w:rsidRPr="00BD6C4B" w:rsidRDefault="005E6B7A">
      <w:pPr>
        <w:rPr>
          <w:bCs/>
        </w:rPr>
      </w:pPr>
    </w:p>
    <w:p w:rsidR="005044B6" w:rsidRDefault="005044B6"/>
    <w:p w:rsidR="00F97044" w:rsidRDefault="00F97044"/>
    <w:sectPr w:rsidR="00F97044" w:rsidSect="004D2442">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EBE" w:rsidRDefault="005C0EBE">
      <w:pPr>
        <w:spacing w:after="0"/>
      </w:pPr>
      <w:r>
        <w:separator/>
      </w:r>
    </w:p>
  </w:endnote>
  <w:endnote w:type="continuationSeparator" w:id="0">
    <w:p w:rsidR="005C0EBE" w:rsidRDefault="005C0E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EBE" w:rsidRDefault="005C0EBE">
      <w:pPr>
        <w:spacing w:after="0"/>
      </w:pPr>
      <w:r>
        <w:separator/>
      </w:r>
    </w:p>
  </w:footnote>
  <w:footnote w:type="continuationSeparator" w:id="0">
    <w:p w:rsidR="005C0EBE" w:rsidRDefault="005C0E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673749"/>
      <w:docPartObj>
        <w:docPartGallery w:val="Page Numbers (Top of Page)"/>
        <w:docPartUnique/>
      </w:docPartObj>
    </w:sdtPr>
    <w:sdtEndPr>
      <w:rPr>
        <w:noProof/>
      </w:rPr>
    </w:sdtEndPr>
    <w:sdtContent>
      <w:p w:rsidR="004D2442" w:rsidRDefault="005C0EBE" w:rsidP="004D2442">
        <w:pPr>
          <w:pStyle w:val="Header"/>
        </w:pPr>
        <w:r w:rsidRPr="004D2442">
          <w:t xml:space="preserve">Racial </w:t>
        </w:r>
        <w:r w:rsidRPr="004D2442">
          <w:t>discrimination</w:t>
        </w:r>
        <w:r>
          <w:t xml:space="preserve">                                                                                                                       </w:t>
        </w:r>
        <w:r>
          <w:fldChar w:fldCharType="begin"/>
        </w:r>
        <w:r>
          <w:instrText xml:space="preserve"> PAGE   \* MERGEFORMAT </w:instrText>
        </w:r>
        <w:r>
          <w:fldChar w:fldCharType="separate"/>
        </w:r>
        <w:r w:rsidR="00CF01E3">
          <w:rPr>
            <w:noProof/>
          </w:rPr>
          <w:t>6</w:t>
        </w:r>
        <w:r>
          <w:rPr>
            <w:noProof/>
          </w:rPr>
          <w:fldChar w:fldCharType="end"/>
        </w:r>
      </w:p>
    </w:sdtContent>
  </w:sdt>
  <w:p w:rsidR="004D2442" w:rsidRDefault="004D2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442" w:rsidRPr="004D2442" w:rsidRDefault="005C0EBE" w:rsidP="004D2442">
    <w:pPr>
      <w:pStyle w:val="Header"/>
    </w:pPr>
    <w:r>
      <w:t xml:space="preserve">Running Head; </w:t>
    </w:r>
    <w:r w:rsidRPr="004D2442">
      <w:t>Racial discrimination</w:t>
    </w:r>
    <w:r>
      <w:t xml:space="preserve">                                                                                              1</w:t>
    </w:r>
  </w:p>
  <w:p w:rsidR="004D2442" w:rsidRDefault="004D2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23"/>
    <w:rsid w:val="0004480F"/>
    <w:rsid w:val="00115C90"/>
    <w:rsid w:val="00135DE0"/>
    <w:rsid w:val="001B2238"/>
    <w:rsid w:val="002C48EB"/>
    <w:rsid w:val="004D2442"/>
    <w:rsid w:val="004E6E5F"/>
    <w:rsid w:val="005044B6"/>
    <w:rsid w:val="00514FB8"/>
    <w:rsid w:val="005B4773"/>
    <w:rsid w:val="005C0EBE"/>
    <w:rsid w:val="005E05CB"/>
    <w:rsid w:val="005E6B7A"/>
    <w:rsid w:val="006A0C64"/>
    <w:rsid w:val="006A1B3B"/>
    <w:rsid w:val="007402E2"/>
    <w:rsid w:val="00775954"/>
    <w:rsid w:val="00826962"/>
    <w:rsid w:val="00857E51"/>
    <w:rsid w:val="008C60F6"/>
    <w:rsid w:val="00921262"/>
    <w:rsid w:val="00923FC5"/>
    <w:rsid w:val="00A854CB"/>
    <w:rsid w:val="00B25323"/>
    <w:rsid w:val="00BD6C4B"/>
    <w:rsid w:val="00C500C7"/>
    <w:rsid w:val="00C7228B"/>
    <w:rsid w:val="00CA1A5A"/>
    <w:rsid w:val="00CD0BE1"/>
    <w:rsid w:val="00CE1D1F"/>
    <w:rsid w:val="00CF01E3"/>
    <w:rsid w:val="00D8054F"/>
    <w:rsid w:val="00D86166"/>
    <w:rsid w:val="00D8735F"/>
    <w:rsid w:val="00E308CF"/>
    <w:rsid w:val="00E418BB"/>
    <w:rsid w:val="00E425C3"/>
    <w:rsid w:val="00E45549"/>
    <w:rsid w:val="00E47BB0"/>
    <w:rsid w:val="00E51ACC"/>
    <w:rsid w:val="00E75337"/>
    <w:rsid w:val="00F31FB0"/>
    <w:rsid w:val="00F97044"/>
    <w:rsid w:val="00FA64D0"/>
    <w:rsid w:val="00FC5E3F"/>
    <w:rsid w:val="00FD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5C3"/>
    <w:rPr>
      <w:color w:val="0000FF" w:themeColor="hyperlink"/>
      <w:u w:val="single"/>
    </w:rPr>
  </w:style>
  <w:style w:type="paragraph" w:styleId="Header">
    <w:name w:val="header"/>
    <w:basedOn w:val="Normal"/>
    <w:link w:val="HeaderChar"/>
    <w:uiPriority w:val="99"/>
    <w:unhideWhenUsed/>
    <w:rsid w:val="004D2442"/>
    <w:pPr>
      <w:tabs>
        <w:tab w:val="center" w:pos="4680"/>
        <w:tab w:val="right" w:pos="9360"/>
      </w:tabs>
      <w:spacing w:after="0"/>
    </w:pPr>
  </w:style>
  <w:style w:type="character" w:customStyle="1" w:styleId="HeaderChar">
    <w:name w:val="Header Char"/>
    <w:basedOn w:val="DefaultParagraphFont"/>
    <w:link w:val="Header"/>
    <w:uiPriority w:val="99"/>
    <w:rsid w:val="004D2442"/>
  </w:style>
  <w:style w:type="paragraph" w:styleId="Footer">
    <w:name w:val="footer"/>
    <w:basedOn w:val="Normal"/>
    <w:link w:val="FooterChar"/>
    <w:uiPriority w:val="99"/>
    <w:unhideWhenUsed/>
    <w:rsid w:val="004D2442"/>
    <w:pPr>
      <w:tabs>
        <w:tab w:val="center" w:pos="4680"/>
        <w:tab w:val="right" w:pos="9360"/>
      </w:tabs>
      <w:spacing w:after="0"/>
    </w:pPr>
  </w:style>
  <w:style w:type="character" w:customStyle="1" w:styleId="FooterChar">
    <w:name w:val="Footer Char"/>
    <w:basedOn w:val="DefaultParagraphFont"/>
    <w:link w:val="Footer"/>
    <w:uiPriority w:val="99"/>
    <w:rsid w:val="004D2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5C3"/>
    <w:rPr>
      <w:color w:val="0000FF" w:themeColor="hyperlink"/>
      <w:u w:val="single"/>
    </w:rPr>
  </w:style>
  <w:style w:type="paragraph" w:styleId="Header">
    <w:name w:val="header"/>
    <w:basedOn w:val="Normal"/>
    <w:link w:val="HeaderChar"/>
    <w:uiPriority w:val="99"/>
    <w:unhideWhenUsed/>
    <w:rsid w:val="004D2442"/>
    <w:pPr>
      <w:tabs>
        <w:tab w:val="center" w:pos="4680"/>
        <w:tab w:val="right" w:pos="9360"/>
      </w:tabs>
      <w:spacing w:after="0"/>
    </w:pPr>
  </w:style>
  <w:style w:type="character" w:customStyle="1" w:styleId="HeaderChar">
    <w:name w:val="Header Char"/>
    <w:basedOn w:val="DefaultParagraphFont"/>
    <w:link w:val="Header"/>
    <w:uiPriority w:val="99"/>
    <w:rsid w:val="004D2442"/>
  </w:style>
  <w:style w:type="paragraph" w:styleId="Footer">
    <w:name w:val="footer"/>
    <w:basedOn w:val="Normal"/>
    <w:link w:val="FooterChar"/>
    <w:uiPriority w:val="99"/>
    <w:unhideWhenUsed/>
    <w:rsid w:val="004D2442"/>
    <w:pPr>
      <w:tabs>
        <w:tab w:val="center" w:pos="4680"/>
        <w:tab w:val="right" w:pos="9360"/>
      </w:tabs>
      <w:spacing w:after="0"/>
    </w:pPr>
  </w:style>
  <w:style w:type="character" w:customStyle="1" w:styleId="FooterChar">
    <w:name w:val="Footer Char"/>
    <w:basedOn w:val="DefaultParagraphFont"/>
    <w:link w:val="Footer"/>
    <w:uiPriority w:val="99"/>
    <w:rsid w:val="004D2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743558414550688" TargetMode="External"/><Relationship Id="rId13" Type="http://schemas.openxmlformats.org/officeDocument/2006/relationships/hyperlink" Target="https://doi.org/10.1177/096372141562785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11/1475-6773.13224" TargetMode="External"/><Relationship Id="rId12" Type="http://schemas.openxmlformats.org/officeDocument/2006/relationships/hyperlink" Target="https://doi.org/10.1016/j.gerinurse.2020.08.002"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371/journal.pone.021069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sycnet.apa.org/doi/10.1037/pspi0000112" TargetMode="External"/><Relationship Id="rId4" Type="http://schemas.openxmlformats.org/officeDocument/2006/relationships/webSettings" Target="webSettings.xml"/><Relationship Id="rId9" Type="http://schemas.openxmlformats.org/officeDocument/2006/relationships/hyperlink" Target="https://doi.org/10.1080/00380237.2016.1218213" TargetMode="External"/><Relationship Id="rId14" Type="http://schemas.openxmlformats.org/officeDocument/2006/relationships/hyperlink" Target="https://doi.org/10.1177%2F2053168017753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2021-05-10T08:40:00Z</dcterms:created>
  <dcterms:modified xsi:type="dcterms:W3CDTF">2021-05-10T08:40:00Z</dcterms:modified>
</cp:coreProperties>
</file>